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E" w:rsidRPr="00AC072E" w:rsidRDefault="00AC072E" w:rsidP="00AC072E">
      <w:pPr>
        <w:rPr>
          <w:b/>
          <w:sz w:val="36"/>
          <w:szCs w:val="36"/>
        </w:rPr>
      </w:pPr>
      <w:r w:rsidRPr="00AC072E">
        <w:rPr>
          <w:b/>
          <w:sz w:val="36"/>
          <w:szCs w:val="36"/>
        </w:rPr>
        <w:t xml:space="preserve">SVATOANEŽSKÝ DAR pro Svatého otce Františka. </w:t>
      </w:r>
    </w:p>
    <w:p w:rsidR="00AC072E" w:rsidRDefault="00AC072E" w:rsidP="00AC072E">
      <w:pPr>
        <w:rPr>
          <w:sz w:val="28"/>
          <w:szCs w:val="28"/>
        </w:rPr>
      </w:pP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t xml:space="preserve">Jednak půjde o </w:t>
      </w:r>
      <w:r w:rsidRPr="00957E58">
        <w:rPr>
          <w:b/>
          <w:sz w:val="32"/>
          <w:szCs w:val="32"/>
        </w:rPr>
        <w:t>finanční dar</w:t>
      </w:r>
      <w:r w:rsidRPr="00957E58">
        <w:rPr>
          <w:sz w:val="32"/>
          <w:szCs w:val="32"/>
        </w:rPr>
        <w:t xml:space="preserve">, který bude moci papež použít </w:t>
      </w:r>
      <w:r w:rsidRPr="00957E58">
        <w:rPr>
          <w:b/>
          <w:sz w:val="32"/>
          <w:szCs w:val="32"/>
        </w:rPr>
        <w:t>pro chudé</w:t>
      </w:r>
      <w:r w:rsidRPr="00957E58">
        <w:rPr>
          <w:sz w:val="32"/>
          <w:szCs w:val="32"/>
        </w:rPr>
        <w:t xml:space="preserve">, a jednak o skulpturu – </w:t>
      </w:r>
      <w:r w:rsidRPr="00957E58">
        <w:rPr>
          <w:b/>
          <w:sz w:val="32"/>
          <w:szCs w:val="32"/>
        </w:rPr>
        <w:t>korunu sv. Anežky České</w:t>
      </w:r>
      <w:r w:rsidRPr="00957E58">
        <w:rPr>
          <w:sz w:val="32"/>
          <w:szCs w:val="32"/>
        </w:rPr>
        <w:t xml:space="preserve"> na kovovém podstavci. </w:t>
      </w:r>
    </w:p>
    <w:p w:rsidR="00AC072E" w:rsidRPr="00957E58" w:rsidRDefault="00AC072E" w:rsidP="00AC072E">
      <w:pPr>
        <w:rPr>
          <w:sz w:val="32"/>
          <w:szCs w:val="32"/>
        </w:rPr>
      </w:pP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t xml:space="preserve">Bude mít formu monumentu, v němž budou zachyceny </w:t>
      </w:r>
      <w:r w:rsidRPr="00957E58">
        <w:rPr>
          <w:b/>
          <w:sz w:val="32"/>
          <w:szCs w:val="32"/>
        </w:rPr>
        <w:t>otisky prstů dárců</w:t>
      </w:r>
      <w:r w:rsidRPr="00957E58">
        <w:rPr>
          <w:sz w:val="32"/>
          <w:szCs w:val="32"/>
        </w:rPr>
        <w:t xml:space="preserve"> a na jehož vrchol bude vložena koruna. Část otisků prstů donátorů bude vyvedena plasticky přímo v podstavci a další budou otisknuté na ručním papíře a vložené do schrány uvnitř. </w:t>
      </w: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t xml:space="preserve">Každý z dárců také obdrží </w:t>
      </w:r>
      <w:r w:rsidRPr="00957E58">
        <w:rPr>
          <w:b/>
          <w:sz w:val="32"/>
          <w:szCs w:val="32"/>
        </w:rPr>
        <w:t>pamětní medaili</w:t>
      </w:r>
      <w:r w:rsidRPr="00957E58">
        <w:rPr>
          <w:sz w:val="32"/>
          <w:szCs w:val="32"/>
        </w:rPr>
        <w:t xml:space="preserve"> s potvrzením, že se na daru podílel. První pamětní medaili již 25. května ve Vsetíně vyrazil vatikánský apoštolský nuncius Charles Daniel </w:t>
      </w:r>
      <w:proofErr w:type="spellStart"/>
      <w:r w:rsidRPr="00957E58">
        <w:rPr>
          <w:sz w:val="32"/>
          <w:szCs w:val="32"/>
        </w:rPr>
        <w:t>Balvo</w:t>
      </w:r>
      <w:proofErr w:type="spellEnd"/>
      <w:r w:rsidRPr="00957E58">
        <w:rPr>
          <w:sz w:val="32"/>
          <w:szCs w:val="32"/>
        </w:rPr>
        <w:t xml:space="preserve">. </w:t>
      </w: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br/>
        <w:t xml:space="preserve">Doporučená částka je </w:t>
      </w:r>
      <w:r w:rsidRPr="00957E58">
        <w:rPr>
          <w:b/>
          <w:sz w:val="32"/>
          <w:szCs w:val="32"/>
        </w:rPr>
        <w:t>200 korun</w:t>
      </w:r>
      <w:r w:rsidRPr="00957E58">
        <w:rPr>
          <w:sz w:val="32"/>
          <w:szCs w:val="32"/>
        </w:rPr>
        <w:t>, možný je vyšší i nižší příspěvek.</w:t>
      </w: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br/>
        <w:t>Během srpna bude k dispozici arch ručního papíru, kam otiskne každý dárce svůj otisk prstu.</w:t>
      </w: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sz w:val="32"/>
          <w:szCs w:val="32"/>
        </w:rPr>
        <w:br/>
      </w:r>
      <w:r w:rsidRPr="00957E58">
        <w:rPr>
          <w:sz w:val="32"/>
          <w:szCs w:val="32"/>
        </w:rPr>
        <w:br/>
      </w:r>
      <w:r w:rsidRPr="00957E58">
        <w:rPr>
          <w:b/>
          <w:sz w:val="32"/>
          <w:szCs w:val="32"/>
        </w:rPr>
        <w:t>Neotálejte se zapsáním, hned při přihlášení musíme zadat počet zájemců kvůli mincím</w:t>
      </w:r>
      <w:r w:rsidRPr="00957E58">
        <w:rPr>
          <w:sz w:val="32"/>
          <w:szCs w:val="32"/>
        </w:rPr>
        <w:t xml:space="preserve">!!! </w:t>
      </w:r>
      <w:r w:rsidR="00F87EB0">
        <w:rPr>
          <w:sz w:val="32"/>
          <w:szCs w:val="32"/>
        </w:rPr>
        <w:t>Pravděpodobně ne</w:t>
      </w:r>
      <w:r w:rsidRPr="00957E58">
        <w:rPr>
          <w:sz w:val="32"/>
          <w:szCs w:val="32"/>
        </w:rPr>
        <w:t xml:space="preserve">bude možné mince doobjednávat dodatečně. </w:t>
      </w:r>
    </w:p>
    <w:p w:rsidR="00F87EB0" w:rsidRDefault="00F87EB0" w:rsidP="00AC072E">
      <w:pPr>
        <w:rPr>
          <w:b/>
          <w:sz w:val="40"/>
          <w:szCs w:val="40"/>
        </w:rPr>
      </w:pPr>
    </w:p>
    <w:p w:rsidR="00957E58" w:rsidRPr="000F6C31" w:rsidRDefault="00AC072E" w:rsidP="00AC072E">
      <w:pPr>
        <w:rPr>
          <w:rFonts w:ascii="Bodoni MT Black" w:hAnsi="Bodoni MT Black"/>
          <w:sz w:val="32"/>
          <w:szCs w:val="32"/>
        </w:rPr>
      </w:pPr>
      <w:r w:rsidRPr="000F6C31">
        <w:rPr>
          <w:b/>
          <w:sz w:val="40"/>
          <w:szCs w:val="40"/>
        </w:rPr>
        <w:t xml:space="preserve">Poslední možnost přihlášení </w:t>
      </w:r>
      <w:r w:rsidR="000F6C31" w:rsidRPr="000F6C31">
        <w:rPr>
          <w:b/>
          <w:sz w:val="40"/>
          <w:szCs w:val="40"/>
        </w:rPr>
        <w:t>v neděli 11. 8.</w:t>
      </w:r>
      <w:r w:rsidR="000F6C31" w:rsidRPr="000F6C31">
        <w:rPr>
          <w:rFonts w:ascii="Bodoni MT Black" w:hAnsi="Bodoni MT Black"/>
          <w:sz w:val="32"/>
          <w:szCs w:val="32"/>
        </w:rPr>
        <w:t xml:space="preserve"> </w:t>
      </w:r>
    </w:p>
    <w:p w:rsidR="00957E58" w:rsidRDefault="00AC072E" w:rsidP="00AC072E">
      <w:pPr>
        <w:rPr>
          <w:rFonts w:ascii="Bodoni MT Black" w:hAnsi="Bodoni MT Black"/>
          <w:sz w:val="32"/>
          <w:szCs w:val="32"/>
        </w:rPr>
      </w:pPr>
      <w:r w:rsidRPr="00957E58">
        <w:rPr>
          <w:rFonts w:ascii="Bodoni MT Black" w:hAnsi="Bodoni MT Black"/>
          <w:sz w:val="32"/>
          <w:szCs w:val="32"/>
        </w:rPr>
        <w:t xml:space="preserve"> </w:t>
      </w:r>
    </w:p>
    <w:p w:rsidR="00AC072E" w:rsidRPr="00957E58" w:rsidRDefault="00AC072E" w:rsidP="00AC072E">
      <w:pPr>
        <w:rPr>
          <w:sz w:val="32"/>
          <w:szCs w:val="32"/>
        </w:rPr>
      </w:pPr>
      <w:r w:rsidRPr="00957E58">
        <w:rPr>
          <w:rFonts w:ascii="Bodoni MT Black" w:hAnsi="Bodoni MT Black"/>
          <w:sz w:val="32"/>
          <w:szCs w:val="32"/>
        </w:rPr>
        <w:br/>
      </w:r>
      <w:r w:rsidRPr="00957E58">
        <w:rPr>
          <w:sz w:val="32"/>
          <w:szCs w:val="32"/>
        </w:rPr>
        <w:t>Č</w:t>
      </w:r>
      <w:r w:rsidRPr="00957E58">
        <w:rPr>
          <w:rFonts w:ascii="Bodoni MT Black" w:hAnsi="Bodoni MT Black" w:cs="Bodoni MT Black"/>
          <w:sz w:val="32"/>
          <w:szCs w:val="32"/>
        </w:rPr>
        <w:t>Á</w:t>
      </w:r>
      <w:r w:rsidRPr="00957E58">
        <w:rPr>
          <w:rFonts w:ascii="Bodoni MT Black" w:hAnsi="Bodoni MT Black"/>
          <w:sz w:val="32"/>
          <w:szCs w:val="32"/>
        </w:rPr>
        <w:t>STKU</w:t>
      </w:r>
      <w:r w:rsidR="00957E58" w:rsidRPr="00957E58">
        <w:rPr>
          <w:rFonts w:ascii="Bodoni MT Black" w:hAnsi="Bodoni MT Black"/>
          <w:sz w:val="32"/>
          <w:szCs w:val="32"/>
        </w:rPr>
        <w:t>,</w:t>
      </w:r>
      <w:r w:rsidRPr="00957E58">
        <w:rPr>
          <w:rFonts w:ascii="Bodoni MT Black" w:hAnsi="Bodoni MT Black"/>
          <w:sz w:val="32"/>
          <w:szCs w:val="32"/>
        </w:rPr>
        <w:t xml:space="preserve"> KTEROU CHCETE DAROVAT</w:t>
      </w:r>
      <w:r w:rsidR="00957E58">
        <w:rPr>
          <w:rFonts w:ascii="Bodoni MT Black" w:hAnsi="Bodoni MT Black"/>
          <w:sz w:val="32"/>
          <w:szCs w:val="32"/>
        </w:rPr>
        <w:t>,</w:t>
      </w:r>
      <w:r w:rsidRPr="00957E58">
        <w:rPr>
          <w:rFonts w:ascii="Bodoni MT Black" w:hAnsi="Bodoni MT Black"/>
          <w:sz w:val="32"/>
          <w:szCs w:val="32"/>
        </w:rPr>
        <w:t xml:space="preserve"> PLA</w:t>
      </w:r>
      <w:r w:rsidRPr="00957E58">
        <w:rPr>
          <w:sz w:val="32"/>
          <w:szCs w:val="32"/>
        </w:rPr>
        <w:t>Ť</w:t>
      </w:r>
      <w:r w:rsidR="000F6C31">
        <w:rPr>
          <w:rFonts w:ascii="Bodoni MT Black" w:hAnsi="Bodoni MT Black"/>
          <w:sz w:val="32"/>
          <w:szCs w:val="32"/>
        </w:rPr>
        <w:t xml:space="preserve">TE V ZÁKRISTII. </w:t>
      </w:r>
    </w:p>
    <w:p w:rsidR="00957E58" w:rsidRDefault="009246B6" w:rsidP="00AC072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4844FA" wp14:editId="298ADCCD">
            <wp:simplePos x="457200" y="7833360"/>
            <wp:positionH relativeFrom="margin">
              <wp:align>right</wp:align>
            </wp:positionH>
            <wp:positionV relativeFrom="margin">
              <wp:align>bottom</wp:align>
            </wp:positionV>
            <wp:extent cx="2087880" cy="3267710"/>
            <wp:effectExtent l="0" t="0" r="7620" b="8890"/>
            <wp:wrapSquare wrapText="bothSides"/>
            <wp:docPr id="1" name="Obrázek 1" descr="C:\Users\Hana\Desktop\Dar pro sv. otce\dar-sv-ot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Desktop\Dar pro sv. otce\dar-sv-otc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4" t="16582" r="13762" b="7751"/>
                    <a:stretch/>
                  </pic:blipFill>
                  <pic:spPr bwMode="auto">
                    <a:xfrm>
                      <a:off x="0" y="0"/>
                      <a:ext cx="2087880" cy="326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E58" w:rsidRPr="00F87EB0" w:rsidRDefault="00957E58" w:rsidP="00AC072E">
      <w:pPr>
        <w:rPr>
          <w:b/>
          <w:sz w:val="32"/>
          <w:szCs w:val="32"/>
        </w:rPr>
      </w:pPr>
      <w:r w:rsidRPr="00F87EB0">
        <w:rPr>
          <w:b/>
          <w:sz w:val="32"/>
          <w:szCs w:val="32"/>
        </w:rPr>
        <w:t>Tato sbírka končí dnem 31. 8. 2019.</w:t>
      </w:r>
      <w:r w:rsidR="00AC072E" w:rsidRPr="00F87EB0">
        <w:rPr>
          <w:b/>
          <w:sz w:val="32"/>
          <w:szCs w:val="32"/>
        </w:rPr>
        <w:br/>
      </w:r>
    </w:p>
    <w:p w:rsidR="00AC072E" w:rsidRDefault="00AC072E" w:rsidP="00AC072E">
      <w:pPr>
        <w:rPr>
          <w:rFonts w:ascii="Arial" w:hAnsi="Arial" w:cs="Arial"/>
          <w:color w:val="3D3D3D"/>
          <w:sz w:val="32"/>
          <w:szCs w:val="32"/>
          <w:shd w:val="clear" w:color="auto" w:fill="FFFFFF"/>
        </w:rPr>
      </w:pPr>
      <w:r w:rsidRPr="00957E58">
        <w:rPr>
          <w:sz w:val="32"/>
          <w:szCs w:val="32"/>
        </w:rPr>
        <w:t xml:space="preserve">Více na </w:t>
      </w:r>
      <w:hyperlink r:id="rId6" w:history="1">
        <w:r w:rsidRPr="00957E58">
          <w:rPr>
            <w:rStyle w:val="Hypertextovodkaz"/>
            <w:rFonts w:ascii="Arial" w:hAnsi="Arial" w:cs="Arial"/>
            <w:color w:val="E91802"/>
            <w:sz w:val="32"/>
            <w:szCs w:val="32"/>
            <w:shd w:val="clear" w:color="auto" w:fill="FFFFFF"/>
          </w:rPr>
          <w:t>https://www.anezka2019.cz/</w:t>
        </w:r>
      </w:hyperlink>
      <w:r w:rsidRPr="00957E58">
        <w:rPr>
          <w:rFonts w:ascii="Arial" w:hAnsi="Arial" w:cs="Arial"/>
          <w:color w:val="3D3D3D"/>
          <w:sz w:val="32"/>
          <w:szCs w:val="32"/>
          <w:shd w:val="clear" w:color="auto" w:fill="FFFFFF"/>
        </w:rPr>
        <w:t>.</w:t>
      </w:r>
    </w:p>
    <w:p w:rsidR="009246B6" w:rsidRPr="00957E58" w:rsidRDefault="009246B6" w:rsidP="00AC072E">
      <w:pPr>
        <w:rPr>
          <w:sz w:val="32"/>
          <w:szCs w:val="32"/>
        </w:rPr>
      </w:pPr>
    </w:p>
    <w:p w:rsidR="001859BE" w:rsidRDefault="009246B6">
      <w:r>
        <w:t xml:space="preserve">                        </w:t>
      </w:r>
      <w:r>
        <w:rPr>
          <w:noProof/>
        </w:rPr>
        <w:drawing>
          <wp:inline distT="0" distB="0" distL="0" distR="0">
            <wp:extent cx="1851660" cy="1961983"/>
            <wp:effectExtent l="0" t="0" r="0" b="635"/>
            <wp:docPr id="2" name="Obrázek 2" descr="C:\Users\Hana\Desktop\Dar pro sv. otce\Mince sv. Anež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\Desktop\Dar pro sv. otce\Mince sv. Anežk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4" t="21000" r="10551" b="24167"/>
                    <a:stretch/>
                  </pic:blipFill>
                  <pic:spPr bwMode="auto">
                    <a:xfrm>
                      <a:off x="0" y="0"/>
                      <a:ext cx="1852259" cy="196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59BE" w:rsidSect="00957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2E"/>
    <w:rsid w:val="000F6C31"/>
    <w:rsid w:val="001859BE"/>
    <w:rsid w:val="009246B6"/>
    <w:rsid w:val="00957E58"/>
    <w:rsid w:val="00AC072E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07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6B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07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6B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nezka2019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5</cp:revision>
  <dcterms:created xsi:type="dcterms:W3CDTF">2019-07-31T06:35:00Z</dcterms:created>
  <dcterms:modified xsi:type="dcterms:W3CDTF">2019-07-31T07:52:00Z</dcterms:modified>
</cp:coreProperties>
</file>