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5D" w:rsidRDefault="0059595D" w:rsidP="00844B16">
      <w:pPr>
        <w:shd w:val="clear" w:color="auto" w:fill="FFFFFF"/>
        <w:spacing w:after="0" w:line="240" w:lineRule="auto"/>
        <w:ind w:left="-142"/>
        <w:jc w:val="center"/>
        <w:outlineLvl w:val="1"/>
        <w:rPr>
          <w:rFonts w:ascii="enriquetaregular" w:eastAsia="Times New Roman" w:hAnsi="enriquetaregular" w:cs="Times New Roman"/>
          <w:b/>
          <w:bCs/>
          <w:color w:val="333333"/>
          <w:sz w:val="38"/>
          <w:szCs w:val="3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385560" cy="601980"/>
            <wp:effectExtent l="0" t="0" r="0" b="7620"/>
            <wp:docPr id="2" name="Obrázek 2" descr="http://fond.biskupstvi.cz/files/download/ban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nd.biskupstvi.cz/files/download/bann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5D" w:rsidRDefault="0059595D" w:rsidP="0059595D">
      <w:pPr>
        <w:shd w:val="clear" w:color="auto" w:fill="FFFFFF"/>
        <w:spacing w:after="0" w:line="240" w:lineRule="auto"/>
        <w:outlineLvl w:val="1"/>
        <w:rPr>
          <w:rFonts w:ascii="enriquetaregular" w:eastAsia="Times New Roman" w:hAnsi="enriquetaregular" w:cs="Times New Roman"/>
          <w:b/>
          <w:bCs/>
          <w:color w:val="333333"/>
          <w:sz w:val="38"/>
          <w:szCs w:val="38"/>
          <w:lang w:eastAsia="cs-CZ"/>
        </w:rPr>
      </w:pPr>
    </w:p>
    <w:p w:rsidR="00844B16" w:rsidRDefault="00844B16" w:rsidP="0059595D">
      <w:pPr>
        <w:shd w:val="clear" w:color="auto" w:fill="FFFFFF"/>
        <w:spacing w:after="0" w:line="240" w:lineRule="auto"/>
        <w:outlineLvl w:val="1"/>
        <w:rPr>
          <w:rFonts w:ascii="enriquetaregular" w:eastAsia="Times New Roman" w:hAnsi="enriquetaregular" w:cs="Times New Roman"/>
          <w:b/>
          <w:bCs/>
          <w:color w:val="333333"/>
          <w:sz w:val="38"/>
          <w:szCs w:val="38"/>
          <w:lang w:eastAsia="cs-CZ"/>
        </w:rPr>
      </w:pPr>
    </w:p>
    <w:p w:rsidR="0059595D" w:rsidRPr="0059595D" w:rsidRDefault="0059595D" w:rsidP="00844B16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Představujeme vám PULS, Fond na podporu kněží a pastorace, který vznikl v rámci Brněnské diecéze v roce 2016.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  <w:t> </w:t>
      </w:r>
    </w:p>
    <w:p w:rsidR="009C3C25" w:rsidRPr="00844B16" w:rsidRDefault="0059595D" w:rsidP="0059595D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Jeho posláním a cílem je </w:t>
      </w:r>
      <w:r w:rsidRPr="0059595D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zlepšit systém přispívání na diecézi</w:t>
      </w: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 (od anonymního povinného příspěvku k osobnímu projevu spoluzodpovědnosti každého věřícího), </w:t>
      </w:r>
      <w:r w:rsidRPr="0059595D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vytvořit „velkou rodinu malých dárců“</w:t>
      </w: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 a </w:t>
      </w:r>
      <w:r w:rsidRPr="0059595D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pomoci vnímat diecézi jako jeden tým. </w:t>
      </w:r>
    </w:p>
    <w:p w:rsidR="0059595D" w:rsidRPr="00844B16" w:rsidRDefault="0059595D" w:rsidP="0059595D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bCs/>
          <w:color w:val="444444"/>
          <w:sz w:val="28"/>
          <w:szCs w:val="28"/>
          <w:lang w:eastAsia="cs-CZ"/>
        </w:rPr>
      </w:pPr>
      <w:r w:rsidRPr="00844B16">
        <w:rPr>
          <w:rFonts w:ascii="Georgia" w:eastAsia="Times New Roman" w:hAnsi="Georgia" w:cs="Times New Roman"/>
          <w:bCs/>
          <w:color w:val="444444"/>
          <w:sz w:val="28"/>
          <w:szCs w:val="28"/>
          <w:lang w:eastAsia="cs-CZ"/>
        </w:rPr>
        <w:t xml:space="preserve">Biskupství se tímto </w:t>
      </w:r>
      <w:r w:rsidR="009C3C25" w:rsidRPr="00844B16">
        <w:rPr>
          <w:rFonts w:ascii="Georgia" w:eastAsia="Times New Roman" w:hAnsi="Georgia" w:cs="Times New Roman"/>
          <w:bCs/>
          <w:color w:val="444444"/>
          <w:sz w:val="28"/>
          <w:szCs w:val="28"/>
          <w:lang w:eastAsia="cs-CZ"/>
        </w:rPr>
        <w:t>připravuje na dobu, kdy církev nebude z důvodu tzv. církevních restitucí dostávat žádné příspěvky od státu, a budeme muset být soběstační.</w:t>
      </w:r>
    </w:p>
    <w:p w:rsidR="0059595D" w:rsidRPr="00844B16" w:rsidRDefault="0059595D" w:rsidP="0059595D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</w:pP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 xml:space="preserve">Fond spravuje správní rada (P. Mgr. Pavel Kafka, P. Mgr Roman Kubín a </w:t>
      </w:r>
      <w:proofErr w:type="spellStart"/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Mons</w:t>
      </w:r>
      <w:proofErr w:type="spellEnd"/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. Dr. Jan Mráz), kontrolu hospodaření fondu provádí ekonomická rada diecéze.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  <w:t> 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Příjmy fondu:</w:t>
      </w:r>
    </w:p>
    <w:p w:rsidR="0059595D" w:rsidRPr="0059595D" w:rsidRDefault="0059595D" w:rsidP="0059595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příspěvky farností</w:t>
      </w:r>
    </w:p>
    <w:p w:rsidR="0059595D" w:rsidRPr="0059595D" w:rsidRDefault="0059595D" w:rsidP="0059595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jednorázové sbírky</w:t>
      </w:r>
    </w:p>
    <w:p w:rsidR="0059595D" w:rsidRPr="0059595D" w:rsidRDefault="0059595D" w:rsidP="0059595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dary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  <w:t> 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Výdaje fondu:</w:t>
      </w:r>
    </w:p>
    <w:p w:rsidR="0059595D" w:rsidRPr="0059595D" w:rsidRDefault="0059595D" w:rsidP="0059595D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podpora kněží</w:t>
      </w:r>
    </w:p>
    <w:p w:rsidR="0059595D" w:rsidRPr="0059595D" w:rsidRDefault="0059595D" w:rsidP="0059595D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pastorační projekty diecéze</w:t>
      </w:r>
    </w:p>
    <w:p w:rsidR="0059595D" w:rsidRPr="00844B16" w:rsidRDefault="0059595D" w:rsidP="0059595D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technická a ekonomická agenda sloužící farnostem</w:t>
      </w:r>
    </w:p>
    <w:p w:rsidR="0059595D" w:rsidRPr="00844B16" w:rsidRDefault="0059595D" w:rsidP="0059595D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</w:pP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</w:pPr>
      <w:r w:rsidRPr="00844B16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 xml:space="preserve">Podle správce fondu P. Pavla Kafky půjde zhruba 70 % výdajů z </w:t>
      </w:r>
      <w:proofErr w:type="spellStart"/>
      <w:r w:rsidRPr="00844B16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PULSu</w:t>
      </w:r>
      <w:proofErr w:type="spellEnd"/>
      <w:r w:rsidRPr="00844B16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 xml:space="preserve"> na platy kněží a výdaje spojené s jejich formací či vzděláváním, dalších 20 % na technické a ekonomické zajištění farností a zbylých 10 % na projekt diecéze.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  <w:t> 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color w:val="444444"/>
          <w:sz w:val="28"/>
          <w:szCs w:val="28"/>
          <w:lang w:eastAsia="cs-CZ"/>
        </w:rPr>
        <w:t>Do fondu leze přispívat bez registrace, nebo lépe jako registrovaný donátor. Donátorem je pak každý člověk, který chce svým darem a modlitbou podpořit život církve a své dárcovství vnímá jako jeden z projevů vůle spoluzodpovědnosti za ni.</w:t>
      </w:r>
    </w:p>
    <w:p w:rsidR="0059595D" w:rsidRP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</w:pPr>
      <w:r w:rsidRPr="0059595D">
        <w:rPr>
          <w:rFonts w:ascii="quando" w:eastAsia="Times New Roman" w:hAnsi="quando" w:cs="Times New Roman"/>
          <w:color w:val="444444"/>
          <w:sz w:val="28"/>
          <w:szCs w:val="28"/>
          <w:lang w:eastAsia="cs-CZ"/>
        </w:rPr>
        <w:t> </w:t>
      </w:r>
    </w:p>
    <w:p w:rsidR="0059595D" w:rsidRPr="00844B16" w:rsidRDefault="0059595D" w:rsidP="0059595D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</w:pPr>
      <w:r w:rsidRPr="0059595D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Více informací o fungování fondu, možnos</w:t>
      </w:r>
      <w:r w:rsidRPr="00844B16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tech donátorství a registraci na</w:t>
      </w:r>
      <w:r w:rsidRPr="0059595D">
        <w:rPr>
          <w:rFonts w:ascii="Georgia" w:eastAsia="Times New Roman" w:hAnsi="Georgia" w:cs="Times New Roman"/>
          <w:b/>
          <w:bCs/>
          <w:color w:val="444444"/>
          <w:sz w:val="28"/>
          <w:szCs w:val="28"/>
          <w:lang w:eastAsia="cs-CZ"/>
        </w:rPr>
        <w:t>leznete na webových stránkách fondu: </w:t>
      </w:r>
      <w:hyperlink r:id="rId7" w:tgtFrame="_blank" w:history="1">
        <w:r w:rsidR="006B59AE" w:rsidRPr="006B59AE">
          <w:rPr>
            <w:rStyle w:val="Hypertextovodkaz"/>
            <w:rFonts w:ascii="Georgia" w:eastAsia="Times New Roman" w:hAnsi="Georgia" w:cs="Times New Roman"/>
            <w:b/>
            <w:bCs/>
            <w:i/>
            <w:iCs/>
            <w:sz w:val="28"/>
            <w:szCs w:val="28"/>
            <w:lang w:eastAsia="cs-CZ"/>
          </w:rPr>
          <w:t>https://donator.cz/</w:t>
        </w:r>
      </w:hyperlink>
    </w:p>
    <w:p w:rsidR="0059595D" w:rsidRDefault="0059595D" w:rsidP="0059595D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cs-CZ"/>
        </w:rPr>
      </w:pPr>
    </w:p>
    <w:p w:rsidR="0059595D" w:rsidRDefault="0059595D" w:rsidP="0059595D">
      <w:pPr>
        <w:shd w:val="clear" w:color="auto" w:fill="FFFFFF"/>
        <w:spacing w:after="0" w:line="210" w:lineRule="atLeast"/>
        <w:rPr>
          <w:rFonts w:ascii="quando" w:eastAsia="Times New Roman" w:hAnsi="quando" w:cs="Times New Roman"/>
          <w:color w:val="444444"/>
          <w:sz w:val="21"/>
          <w:szCs w:val="21"/>
          <w:lang w:eastAsia="cs-CZ"/>
        </w:rPr>
      </w:pPr>
    </w:p>
    <w:p w:rsidR="00EA366D" w:rsidRDefault="0059595D" w:rsidP="00844B1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1478280"/>
            <wp:effectExtent l="0" t="0" r="0" b="0"/>
            <wp:docPr id="1" name="Obrázek 1" descr="http://fond.biskupstvi.cz/files/download/logoPUL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.biskupstvi.cz/files/download/logoPUL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66D" w:rsidSect="00844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riqueta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n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5E20"/>
    <w:multiLevelType w:val="multilevel"/>
    <w:tmpl w:val="5A6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2763E"/>
    <w:multiLevelType w:val="multilevel"/>
    <w:tmpl w:val="F74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5D"/>
    <w:rsid w:val="00395FD4"/>
    <w:rsid w:val="0059595D"/>
    <w:rsid w:val="006308D3"/>
    <w:rsid w:val="006B59AE"/>
    <w:rsid w:val="00844B16"/>
    <w:rsid w:val="009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9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959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59595D"/>
  </w:style>
  <w:style w:type="paragraph" w:styleId="Normlnweb">
    <w:name w:val="Normal (Web)"/>
    <w:basedOn w:val="Normln"/>
    <w:uiPriority w:val="99"/>
    <w:semiHidden/>
    <w:unhideWhenUsed/>
    <w:rsid w:val="005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9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9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959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59595D"/>
  </w:style>
  <w:style w:type="paragraph" w:styleId="Normlnweb">
    <w:name w:val="Normal (Web)"/>
    <w:basedOn w:val="Normln"/>
    <w:uiPriority w:val="99"/>
    <w:semiHidden/>
    <w:unhideWhenUsed/>
    <w:rsid w:val="005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9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onato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3</cp:revision>
  <dcterms:created xsi:type="dcterms:W3CDTF">2019-04-02T18:08:00Z</dcterms:created>
  <dcterms:modified xsi:type="dcterms:W3CDTF">2019-09-08T17:14:00Z</dcterms:modified>
</cp:coreProperties>
</file>