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0C73" w14:textId="77459CEF" w:rsidR="000D2F13" w:rsidRDefault="000D2F13" w:rsidP="000D2F13">
      <w:pPr>
        <w:rPr>
          <w:sz w:val="32"/>
          <w:szCs w:val="32"/>
        </w:rPr>
      </w:pPr>
      <w:r>
        <w:rPr>
          <w:sz w:val="32"/>
          <w:szCs w:val="32"/>
        </w:rPr>
        <w:t>OBNOVA SRDCE</w:t>
      </w:r>
    </w:p>
    <w:p w14:paraId="5AEB14DC" w14:textId="56A89E57" w:rsidR="000D2F13" w:rsidRDefault="00E965C5" w:rsidP="000D2F13">
      <w:r w:rsidRPr="00E965C5">
        <w:rPr>
          <w:sz w:val="32"/>
          <w:szCs w:val="32"/>
        </w:rPr>
        <w:t xml:space="preserve">Ubytování je bezbariérové v jednom ze tří poutních domů </w:t>
      </w:r>
      <w:r w:rsidR="000D2F13">
        <w:rPr>
          <w:sz w:val="32"/>
          <w:szCs w:val="32"/>
        </w:rPr>
        <w:t xml:space="preserve">na Svatém Hostýně </w:t>
      </w:r>
      <w:r w:rsidRPr="00E965C5">
        <w:rPr>
          <w:sz w:val="32"/>
          <w:szCs w:val="32"/>
        </w:rPr>
        <w:t>v pokojích s vlastním sociálním zařízením a kuchyňkou na patře.</w:t>
      </w:r>
      <w:r w:rsidR="000D2F13" w:rsidRPr="000D2F13">
        <w:t xml:space="preserve"> </w:t>
      </w:r>
    </w:p>
    <w:p w14:paraId="26E34C37" w14:textId="77777777" w:rsidR="000D2F13" w:rsidRDefault="000D2F13" w:rsidP="000D2F13"/>
    <w:p w14:paraId="61622B0F" w14:textId="078C27E6" w:rsidR="000D2F13" w:rsidRPr="00E965C5" w:rsidRDefault="000D2F13" w:rsidP="000D2F13">
      <w:pPr>
        <w:rPr>
          <w:sz w:val="32"/>
          <w:szCs w:val="32"/>
        </w:rPr>
      </w:pPr>
      <w:r>
        <w:t>VÍCE ZDE:</w:t>
      </w:r>
    </w:p>
    <w:p w14:paraId="3676DB52" w14:textId="1BEBF7A5" w:rsidR="000D2F13" w:rsidRDefault="000D2F13" w:rsidP="000D2F13">
      <w:hyperlink r:id="rId4" w:tgtFrame="_blank" w:history="1">
        <w:r>
          <w:rPr>
            <w:rStyle w:val="Hypertextovodkaz"/>
            <w:rFonts w:ascii="Arial" w:hAnsi="Arial" w:cs="Arial"/>
            <w:color w:val="FC6722"/>
            <w:sz w:val="18"/>
            <w:szCs w:val="18"/>
          </w:rPr>
          <w:t>https://www.hostyn.cz/exercicie.html?fbclid=IwAR1A3oxBLOsw4YRqUKdGZL9QcMjMHGDeFNqFSIGoR2gXt_R9Y__RUrYoFKY</w:t>
        </w:r>
      </w:hyperlink>
    </w:p>
    <w:p w14:paraId="468844D1" w14:textId="77777777" w:rsidR="000D2F13" w:rsidRPr="00E965C5" w:rsidRDefault="000D2F13" w:rsidP="000D2F13">
      <w:pPr>
        <w:rPr>
          <w:sz w:val="32"/>
          <w:szCs w:val="32"/>
        </w:rPr>
      </w:pPr>
    </w:p>
    <w:sectPr w:rsidR="000D2F13" w:rsidRPr="00E965C5" w:rsidSect="000D2F13">
      <w:pgSz w:w="5760" w:h="8640" w:code="28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C5"/>
    <w:rsid w:val="000D2F13"/>
    <w:rsid w:val="00C559CE"/>
    <w:rsid w:val="00E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7733"/>
  <w15:chartTrackingRefBased/>
  <w15:docId w15:val="{D03AC912-65F4-4322-9A94-B1CFE5B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styn.cz/exercicie.html?fbclid=IwAR1A3oxBLOsw4YRqUKdGZL9QcMjMHGDeFNqFSIGoR2gXt_R9Y__RUrYoF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2</cp:revision>
  <dcterms:created xsi:type="dcterms:W3CDTF">2022-07-15T06:15:00Z</dcterms:created>
  <dcterms:modified xsi:type="dcterms:W3CDTF">2022-07-15T06:19:00Z</dcterms:modified>
</cp:coreProperties>
</file>